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3E1" w:rsidRPr="001D13E1" w:rsidRDefault="001D13E1" w:rsidP="001D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32"/>
          <w:szCs w:val="32"/>
          <w:lang w:val="en-IN" w:eastAsia="en-IN"/>
        </w:rPr>
      </w:pPr>
      <w:r>
        <w:rPr>
          <w:rFonts w:ascii="inherit" w:eastAsia="Times New Roman" w:hAnsi="inherit" w:cs="Mangal"/>
          <w:color w:val="222222"/>
          <w:sz w:val="38"/>
          <w:szCs w:val="38"/>
          <w:cs/>
          <w:lang w:val="en-IN" w:eastAsia="en-IN" w:bidi="hi-IN"/>
        </w:rPr>
        <w:tab/>
      </w:r>
      <w:r>
        <w:rPr>
          <w:rFonts w:ascii="inherit" w:eastAsia="Times New Roman" w:hAnsi="inherit" w:cs="Mangal"/>
          <w:color w:val="222222"/>
          <w:sz w:val="38"/>
          <w:szCs w:val="38"/>
          <w:cs/>
          <w:lang w:val="en-IN" w:eastAsia="en-IN" w:bidi="hi-IN"/>
        </w:rPr>
        <w:tab/>
      </w:r>
      <w:r>
        <w:rPr>
          <w:rFonts w:ascii="inherit" w:eastAsia="Times New Roman" w:hAnsi="inherit" w:cs="Mangal"/>
          <w:color w:val="222222"/>
          <w:sz w:val="38"/>
          <w:szCs w:val="38"/>
          <w:cs/>
          <w:lang w:val="en-IN" w:eastAsia="en-IN" w:bidi="hi-IN"/>
        </w:rPr>
        <w:tab/>
      </w:r>
      <w:r>
        <w:rPr>
          <w:rFonts w:ascii="inherit" w:eastAsia="Times New Roman" w:hAnsi="inherit" w:cs="Mangal"/>
          <w:color w:val="222222"/>
          <w:sz w:val="38"/>
          <w:szCs w:val="38"/>
          <w:cs/>
          <w:lang w:val="en-IN" w:eastAsia="en-IN" w:bidi="hi-IN"/>
        </w:rPr>
        <w:tab/>
      </w:r>
      <w:r w:rsidRPr="001D13E1">
        <w:rPr>
          <w:rFonts w:ascii="inherit" w:eastAsia="Times New Roman" w:hAnsi="inherit" w:cs="Mangal" w:hint="cs"/>
          <w:color w:val="222222"/>
          <w:sz w:val="32"/>
          <w:szCs w:val="32"/>
          <w:cs/>
          <w:lang w:val="en-IN" w:eastAsia="en-IN" w:bidi="hi-IN"/>
        </w:rPr>
        <w:t>भारत निर्वाचन आयोग</w:t>
      </w:r>
    </w:p>
    <w:p w:rsidR="00E476CF" w:rsidRPr="002F012F" w:rsidRDefault="001D13E1" w:rsidP="001D13E1">
      <w:pPr>
        <w:pStyle w:val="HTMLPreformatted"/>
        <w:spacing w:line="660" w:lineRule="atLeast"/>
        <w:rPr>
          <w:rFonts w:ascii="inherit" w:hAnsi="inherit"/>
          <w:color w:val="222222"/>
          <w:sz w:val="32"/>
          <w:szCs w:val="32"/>
        </w:rPr>
      </w:pPr>
      <w:r w:rsidRPr="002F012F">
        <w:rPr>
          <w:rFonts w:ascii="inherit" w:hAnsi="inherit" w:cs="Mangal" w:hint="cs"/>
          <w:color w:val="222222"/>
          <w:sz w:val="32"/>
          <w:szCs w:val="32"/>
          <w:cs/>
          <w:lang w:bidi="hi-IN"/>
        </w:rPr>
        <w:t>संसदीय निर्वाचन क्षेत्रों की सूची</w:t>
      </w:r>
      <w:r w:rsidR="00D66297" w:rsidRPr="002F012F">
        <w:rPr>
          <w:rFonts w:ascii="Arial" w:hAnsi="Arial" w:cs="Arial"/>
          <w:b/>
          <w:bCs/>
          <w:color w:val="000000"/>
          <w:sz w:val="32"/>
          <w:szCs w:val="32"/>
        </w:rPr>
        <w:t xml:space="preserve"> – </w:t>
      </w:r>
      <w:r w:rsidRPr="002F012F">
        <w:rPr>
          <w:rFonts w:ascii="inherit" w:hAnsi="inherit" w:cs="Mangal" w:hint="cs"/>
          <w:color w:val="222222"/>
          <w:sz w:val="32"/>
          <w:szCs w:val="32"/>
          <w:cs/>
          <w:lang w:bidi="hi-IN"/>
        </w:rPr>
        <w:t>कर्तव्यों</w:t>
      </w:r>
      <w:r w:rsidRPr="002F012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D66297" w:rsidRPr="002F012F">
        <w:rPr>
          <w:rFonts w:ascii="Arial" w:hAnsi="Arial" w:cs="Arial"/>
          <w:b/>
          <w:bCs/>
          <w:color w:val="000000"/>
          <w:sz w:val="32"/>
          <w:szCs w:val="32"/>
        </w:rPr>
        <w:t>11.6.2019</w:t>
      </w:r>
    </w:p>
    <w:p w:rsidR="00D66297" w:rsidRDefault="00D66297" w:rsidP="00E476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D13E1" w:rsidRPr="002F012F" w:rsidRDefault="001D13E1" w:rsidP="001D13E1">
      <w:pPr>
        <w:pStyle w:val="HTMLPreformatted"/>
        <w:spacing w:line="540" w:lineRule="atLeast"/>
        <w:ind w:left="720"/>
        <w:rPr>
          <w:rFonts w:ascii="inherit" w:hAnsi="inherit"/>
          <w:color w:val="222222"/>
          <w:sz w:val="28"/>
          <w:szCs w:val="28"/>
        </w:rPr>
      </w:pPr>
      <w:bookmarkStart w:id="0" w:name="_GoBack"/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1. कंसिस्टेंसी के नाम पर एक फाइल खोलें।</w:t>
      </w:r>
    </w:p>
    <w:p w:rsidR="001D13E1" w:rsidRPr="002F012F" w:rsidRDefault="001D13E1" w:rsidP="001D13E1">
      <w:pPr>
        <w:pStyle w:val="HTMLPreformatted"/>
        <w:spacing w:line="540" w:lineRule="atLeast"/>
        <w:ind w:left="720"/>
        <w:rPr>
          <w:rFonts w:ascii="inherit" w:hAnsi="inherit"/>
          <w:color w:val="222222"/>
          <w:sz w:val="28"/>
          <w:szCs w:val="28"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2. अपने संविधान क्षेत्र का एक सर्वेक्षण लें।</w:t>
      </w:r>
    </w:p>
    <w:p w:rsidR="001D13E1" w:rsidRPr="002F012F" w:rsidRDefault="001D13E1" w:rsidP="001D13E1">
      <w:pPr>
        <w:pStyle w:val="HTMLPreformatted"/>
        <w:numPr>
          <w:ilvl w:val="0"/>
          <w:numId w:val="3"/>
        </w:numPr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महत्वपूर्ण स्थान</w:t>
      </w:r>
      <w:r w:rsidRPr="002F012F">
        <w:rPr>
          <w:rFonts w:ascii="inherit" w:hAnsi="inherit" w:hint="cs"/>
          <w:color w:val="222222"/>
          <w:sz w:val="28"/>
          <w:szCs w:val="28"/>
          <w:lang w:bidi="hi-IN"/>
        </w:rPr>
        <w:t>,</w:t>
      </w:r>
    </w:p>
    <w:p w:rsidR="00493A34" w:rsidRPr="002F012F" w:rsidRDefault="001D13E1" w:rsidP="001D13E1">
      <w:pPr>
        <w:pStyle w:val="HTMLPreformatted"/>
        <w:numPr>
          <w:ilvl w:val="0"/>
          <w:numId w:val="3"/>
        </w:numPr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तालुका</w:t>
      </w:r>
      <w:r w:rsidRPr="002F012F">
        <w:rPr>
          <w:rFonts w:ascii="inherit" w:hAnsi="inherit" w:hint="cs"/>
          <w:color w:val="222222"/>
          <w:sz w:val="28"/>
          <w:szCs w:val="28"/>
          <w:lang w:bidi="hi-IN"/>
        </w:rPr>
        <w:t xml:space="preserve">, </w:t>
      </w: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गाँव</w:t>
      </w:r>
    </w:p>
    <w:p w:rsidR="001D13E1" w:rsidRPr="002F012F" w:rsidRDefault="001D13E1" w:rsidP="001D13E1">
      <w:pPr>
        <w:pStyle w:val="HTMLPreformatted"/>
        <w:numPr>
          <w:ilvl w:val="0"/>
          <w:numId w:val="3"/>
        </w:numPr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ऐतिहासिक महत्व के स्थान</w:t>
      </w:r>
      <w:r w:rsidRPr="002F012F">
        <w:rPr>
          <w:rFonts w:ascii="inherit" w:hAnsi="inherit" w:hint="cs"/>
          <w:color w:val="222222"/>
          <w:sz w:val="28"/>
          <w:szCs w:val="28"/>
          <w:lang w:bidi="hi-IN"/>
        </w:rPr>
        <w:t>,</w:t>
      </w:r>
    </w:p>
    <w:p w:rsidR="001D13E1" w:rsidRPr="002F012F" w:rsidRDefault="001D13E1" w:rsidP="001D13E1">
      <w:pPr>
        <w:pStyle w:val="HTMLPreformatted"/>
        <w:numPr>
          <w:ilvl w:val="0"/>
          <w:numId w:val="3"/>
        </w:numPr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वनस्पतियों और जीवों</w:t>
      </w:r>
      <w:r w:rsidRPr="002F012F">
        <w:rPr>
          <w:rFonts w:ascii="inherit" w:hAnsi="inherit" w:hint="cs"/>
          <w:color w:val="222222"/>
          <w:sz w:val="28"/>
          <w:szCs w:val="28"/>
          <w:lang w:bidi="hi-IN"/>
        </w:rPr>
        <w:t>,</w:t>
      </w:r>
    </w:p>
    <w:p w:rsidR="001D13E1" w:rsidRPr="002F012F" w:rsidRDefault="001D13E1" w:rsidP="001D13E1">
      <w:pPr>
        <w:pStyle w:val="HTMLPreformatted"/>
        <w:numPr>
          <w:ilvl w:val="0"/>
          <w:numId w:val="3"/>
        </w:numPr>
        <w:shd w:val="clear" w:color="auto" w:fill="F8F9FA"/>
        <w:spacing w:line="360" w:lineRule="atLeast"/>
        <w:rPr>
          <w:rFonts w:ascii="inherit" w:hAnsi="inherit"/>
          <w:color w:val="222222"/>
          <w:sz w:val="28"/>
          <w:szCs w:val="28"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धार्मिक</w:t>
      </w:r>
      <w:r w:rsidRPr="002F012F">
        <w:rPr>
          <w:rFonts w:ascii="inherit" w:hAnsi="inherit" w:hint="cs"/>
          <w:color w:val="222222"/>
          <w:sz w:val="28"/>
          <w:szCs w:val="28"/>
          <w:lang w:bidi="hi-IN"/>
        </w:rPr>
        <w:t xml:space="preserve">, </w:t>
      </w: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सामाजिक</w:t>
      </w:r>
      <w:r w:rsidRPr="002F012F">
        <w:rPr>
          <w:rFonts w:ascii="inherit" w:hAnsi="inherit" w:hint="cs"/>
          <w:color w:val="222222"/>
          <w:sz w:val="28"/>
          <w:szCs w:val="28"/>
          <w:lang w:bidi="hi-IN"/>
        </w:rPr>
        <w:t xml:space="preserve">, </w:t>
      </w: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शैक्षिक</w:t>
      </w:r>
      <w:r w:rsidRPr="002F012F">
        <w:rPr>
          <w:rFonts w:ascii="inherit" w:hAnsi="inherit" w:hint="cs"/>
          <w:color w:val="222222"/>
          <w:sz w:val="28"/>
          <w:szCs w:val="28"/>
          <w:lang w:bidi="hi-IN"/>
        </w:rPr>
        <w:t xml:space="preserve">, </w:t>
      </w: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भौगोलिक आकर्षण के स्थान</w:t>
      </w:r>
      <w:r w:rsidRPr="002F012F">
        <w:rPr>
          <w:rFonts w:ascii="inherit" w:hAnsi="inherit" w:hint="cs"/>
          <w:color w:val="222222"/>
          <w:sz w:val="28"/>
          <w:szCs w:val="28"/>
          <w:lang w:bidi="hi-IN"/>
        </w:rPr>
        <w:t>,</w:t>
      </w:r>
    </w:p>
    <w:p w:rsidR="001D13E1" w:rsidRPr="002F012F" w:rsidRDefault="001D13E1" w:rsidP="001D13E1">
      <w:pPr>
        <w:pStyle w:val="HTMLPreformatted"/>
        <w:numPr>
          <w:ilvl w:val="0"/>
          <w:numId w:val="3"/>
        </w:numPr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बोली जाने वाली भाषाएं</w:t>
      </w:r>
      <w:r w:rsidRPr="002F012F">
        <w:rPr>
          <w:rFonts w:ascii="inherit" w:hAnsi="inherit" w:hint="cs"/>
          <w:color w:val="222222"/>
          <w:sz w:val="28"/>
          <w:szCs w:val="28"/>
          <w:lang w:bidi="hi-IN"/>
        </w:rPr>
        <w:t>,</w:t>
      </w:r>
    </w:p>
    <w:p w:rsidR="001D13E1" w:rsidRPr="002F012F" w:rsidRDefault="001D13E1" w:rsidP="001D13E1">
      <w:pPr>
        <w:pStyle w:val="HTMLPreformatted"/>
        <w:numPr>
          <w:ilvl w:val="0"/>
          <w:numId w:val="3"/>
        </w:numPr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लोगों द्वारा धर्म का पालन</w:t>
      </w:r>
      <w:r w:rsidRPr="002F012F">
        <w:rPr>
          <w:rFonts w:ascii="inherit" w:hAnsi="inherit" w:hint="cs"/>
          <w:color w:val="222222"/>
          <w:sz w:val="28"/>
          <w:szCs w:val="28"/>
          <w:lang w:bidi="hi-IN"/>
        </w:rPr>
        <w:t>,</w:t>
      </w:r>
    </w:p>
    <w:p w:rsidR="001D13E1" w:rsidRPr="002F012F" w:rsidRDefault="001D13E1" w:rsidP="001D13E1">
      <w:pPr>
        <w:pStyle w:val="HTMLPreformatted"/>
        <w:numPr>
          <w:ilvl w:val="0"/>
          <w:numId w:val="3"/>
        </w:numPr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लोगों की प्रति व्यक्ति आय</w:t>
      </w:r>
      <w:r w:rsidRPr="002F012F">
        <w:rPr>
          <w:rFonts w:ascii="inherit" w:hAnsi="inherit" w:hint="cs"/>
          <w:color w:val="222222"/>
          <w:sz w:val="28"/>
          <w:szCs w:val="28"/>
          <w:lang w:bidi="hi-IN"/>
        </w:rPr>
        <w:t>,</w:t>
      </w:r>
    </w:p>
    <w:p w:rsidR="001D13E1" w:rsidRPr="002F012F" w:rsidRDefault="001D13E1" w:rsidP="001D13E1">
      <w:pPr>
        <w:pStyle w:val="HTMLPreformatted"/>
        <w:numPr>
          <w:ilvl w:val="0"/>
          <w:numId w:val="3"/>
        </w:numPr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विकास</w:t>
      </w:r>
      <w:r w:rsidRPr="002F012F">
        <w:rPr>
          <w:rFonts w:ascii="inherit" w:hAnsi="inherit" w:hint="cs"/>
          <w:color w:val="222222"/>
          <w:sz w:val="28"/>
          <w:szCs w:val="28"/>
          <w:lang w:bidi="hi-IN"/>
        </w:rPr>
        <w:t>,</w:t>
      </w:r>
    </w:p>
    <w:p w:rsidR="001D13E1" w:rsidRPr="002F012F" w:rsidRDefault="001D13E1" w:rsidP="001D13E1">
      <w:pPr>
        <w:pStyle w:val="HTMLPreformatted"/>
        <w:numPr>
          <w:ilvl w:val="0"/>
          <w:numId w:val="3"/>
        </w:numPr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रोजगार के अवसर</w:t>
      </w:r>
      <w:r w:rsidRPr="002F012F">
        <w:rPr>
          <w:rFonts w:ascii="inherit" w:hAnsi="inherit" w:hint="cs"/>
          <w:color w:val="222222"/>
          <w:sz w:val="28"/>
          <w:szCs w:val="28"/>
          <w:lang w:bidi="hi-IN"/>
        </w:rPr>
        <w:t>,</w:t>
      </w:r>
    </w:p>
    <w:p w:rsidR="001D13E1" w:rsidRPr="002F012F" w:rsidRDefault="001D13E1" w:rsidP="001D13E1">
      <w:pPr>
        <w:pStyle w:val="HTMLPreformatted"/>
        <w:numPr>
          <w:ilvl w:val="0"/>
          <w:numId w:val="3"/>
        </w:numPr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लोगों के लिए आय का मुख्य स्रोत</w:t>
      </w:r>
      <w:r w:rsidRPr="002F012F">
        <w:rPr>
          <w:rFonts w:ascii="inherit" w:hAnsi="inherit" w:hint="cs"/>
          <w:color w:val="222222"/>
          <w:sz w:val="28"/>
          <w:szCs w:val="28"/>
          <w:lang w:bidi="hi-IN"/>
        </w:rPr>
        <w:t>,</w:t>
      </w:r>
    </w:p>
    <w:p w:rsidR="001D13E1" w:rsidRPr="002F012F" w:rsidRDefault="001D13E1" w:rsidP="001D13E1">
      <w:pPr>
        <w:pStyle w:val="HTMLPreformatted"/>
        <w:numPr>
          <w:ilvl w:val="0"/>
          <w:numId w:val="3"/>
        </w:numPr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आधारिक संरचना</w:t>
      </w:r>
      <w:r w:rsidRPr="002F012F">
        <w:rPr>
          <w:rFonts w:ascii="inherit" w:hAnsi="inherit" w:hint="cs"/>
          <w:color w:val="222222"/>
          <w:sz w:val="28"/>
          <w:szCs w:val="28"/>
          <w:lang w:bidi="hi-IN"/>
        </w:rPr>
        <w:t>,</w:t>
      </w:r>
    </w:p>
    <w:p w:rsidR="001D13E1" w:rsidRPr="002F012F" w:rsidRDefault="001D13E1" w:rsidP="001D13E1">
      <w:pPr>
        <w:pStyle w:val="HTMLPreformatted"/>
        <w:numPr>
          <w:ilvl w:val="0"/>
          <w:numId w:val="3"/>
        </w:numPr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  <w:cs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अप्रिय बातें</w:t>
      </w:r>
      <w:r w:rsidRPr="002F012F">
        <w:rPr>
          <w:rFonts w:ascii="inherit" w:hAnsi="inherit" w:hint="cs"/>
          <w:color w:val="222222"/>
          <w:sz w:val="28"/>
          <w:szCs w:val="28"/>
          <w:lang w:bidi="hi-IN"/>
        </w:rPr>
        <w:t>, (</w:t>
      </w: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प्रतिबंधित होने के लिए)</w:t>
      </w:r>
    </w:p>
    <w:p w:rsidR="001D13E1" w:rsidRPr="002F012F" w:rsidRDefault="001D13E1" w:rsidP="001D13E1">
      <w:pPr>
        <w:pStyle w:val="HTMLPreformatted"/>
        <w:shd w:val="clear" w:color="auto" w:fill="F8F9FA"/>
        <w:spacing w:line="540" w:lineRule="atLeast"/>
        <w:ind w:left="720"/>
        <w:rPr>
          <w:rFonts w:ascii="inherit" w:hAnsi="inherit" w:hint="cs"/>
          <w:color w:val="222222"/>
          <w:sz w:val="28"/>
          <w:szCs w:val="28"/>
        </w:rPr>
      </w:pPr>
    </w:p>
    <w:p w:rsidR="001D13E1" w:rsidRPr="002F012F" w:rsidRDefault="001D13E1" w:rsidP="001D13E1">
      <w:pPr>
        <w:pStyle w:val="HTMLPreformatted"/>
        <w:numPr>
          <w:ilvl w:val="0"/>
          <w:numId w:val="4"/>
        </w:numPr>
        <w:shd w:val="clear" w:color="auto" w:fill="F8F9FA"/>
        <w:spacing w:line="360" w:lineRule="atLeast"/>
        <w:rPr>
          <w:rFonts w:ascii="inherit" w:hAnsi="inherit"/>
          <w:color w:val="222222"/>
          <w:sz w:val="28"/>
          <w:szCs w:val="28"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पने निर्वाचन क्षेत्र में एक मासिक रात्रि प्रार्थना का आयोजन करें। (दिए गए प्रारूप का पालन करें)। सभी तालुकों से प्रतिनिधि आमंत्रित करें</w:t>
      </w:r>
    </w:p>
    <w:p w:rsidR="001D13E1" w:rsidRPr="002F012F" w:rsidRDefault="001D13E1" w:rsidP="001D13E1">
      <w:pPr>
        <w:pStyle w:val="HTMLPreformatted"/>
        <w:numPr>
          <w:ilvl w:val="0"/>
          <w:numId w:val="4"/>
        </w:numPr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ट्रूप चर्चों के साथ अपने निर्वाचन क्षेत्र को भरें</w:t>
      </w:r>
    </w:p>
    <w:p w:rsidR="001D13E1" w:rsidRPr="002F012F" w:rsidRDefault="001D13E1" w:rsidP="001D13E1">
      <w:pPr>
        <w:pStyle w:val="HTMLPreformatted"/>
        <w:numPr>
          <w:ilvl w:val="0"/>
          <w:numId w:val="4"/>
        </w:numPr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यथासंभव अधिक से अधिक उपहार स्कूलों का संचालन करें</w:t>
      </w:r>
    </w:p>
    <w:p w:rsidR="001D13E1" w:rsidRPr="002F012F" w:rsidRDefault="001D13E1" w:rsidP="001D13E1">
      <w:pPr>
        <w:pStyle w:val="HTMLPreformatted"/>
        <w:numPr>
          <w:ilvl w:val="0"/>
          <w:numId w:val="4"/>
        </w:numPr>
        <w:shd w:val="clear" w:color="auto" w:fill="F8F9FA"/>
        <w:spacing w:line="360" w:lineRule="atLeast"/>
        <w:rPr>
          <w:rFonts w:ascii="inherit" w:hAnsi="inherit"/>
          <w:color w:val="222222"/>
          <w:sz w:val="28"/>
          <w:szCs w:val="28"/>
          <w:cs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lastRenderedPageBreak/>
        <w:t>निर्वाचन क्षेत्र से उपवास के साथ प्रार्थना के लिए 30 लोगों का चयन करें। प्रार्थना के लिए प्रतिदिन 1 प्रार्थना बिंदु दें। अंक रोटेशन में आ सकते हैं। हर दिन एक व्यक्ति निर्वाचन क्षेत्र के लिए प्रार्थना कर रहा होगा। (केंद्र से</w:t>
      </w:r>
      <w:r w:rsidRPr="002F012F">
        <w:rPr>
          <w:rFonts w:ascii="inherit" w:hAnsi="inherit" w:hint="cs"/>
          <w:color w:val="222222"/>
          <w:sz w:val="28"/>
          <w:szCs w:val="28"/>
          <w:lang w:bidi="hi-IN"/>
        </w:rPr>
        <w:t xml:space="preserve">, </w:t>
      </w: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हर महीने 30 प्रार्थना पत्र भेजे जाने चाहिए।)</w:t>
      </w:r>
    </w:p>
    <w:p w:rsidR="001D13E1" w:rsidRPr="002F012F" w:rsidRDefault="001D13E1" w:rsidP="001D13E1">
      <w:pPr>
        <w:pStyle w:val="HTMLPreformatted"/>
        <w:shd w:val="clear" w:color="auto" w:fill="F8F9FA"/>
        <w:spacing w:line="360" w:lineRule="atLeast"/>
        <w:ind w:left="720"/>
        <w:rPr>
          <w:rFonts w:ascii="inherit" w:hAnsi="inherit" w:hint="cs"/>
          <w:color w:val="222222"/>
          <w:sz w:val="28"/>
          <w:szCs w:val="28"/>
        </w:rPr>
      </w:pPr>
    </w:p>
    <w:p w:rsidR="001D13E1" w:rsidRPr="002F012F" w:rsidRDefault="001D13E1" w:rsidP="001D13E1">
      <w:pPr>
        <w:pStyle w:val="HTMLPreformatted"/>
        <w:numPr>
          <w:ilvl w:val="0"/>
          <w:numId w:val="4"/>
        </w:numPr>
        <w:spacing w:line="360" w:lineRule="atLeast"/>
        <w:rPr>
          <w:rFonts w:ascii="inherit" w:hAnsi="inherit"/>
          <w:color w:val="222222"/>
          <w:sz w:val="28"/>
          <w:szCs w:val="28"/>
        </w:rPr>
      </w:pPr>
      <w:r w:rsidRPr="002F012F">
        <w:rPr>
          <w:rFonts w:ascii="inherit" w:hAnsi="inherit" w:cs="Mangal" w:hint="cs"/>
          <w:color w:val="222222"/>
          <w:sz w:val="28"/>
          <w:szCs w:val="28"/>
          <w:cs/>
          <w:lang w:bidi="hi-IN"/>
        </w:rPr>
        <w:t>महीने में एक बार उनके निर्वाचन क्षेत्रों का दौरा करें (रात की प्रार्थना में हो सकते हैं) - सभी ट्रूप चर्च के सैनिकों को वहां एक साथ आने के लिए कहें।</w:t>
      </w:r>
    </w:p>
    <w:bookmarkEnd w:id="0"/>
    <w:p w:rsidR="00D66297" w:rsidRPr="00493A34" w:rsidRDefault="00D66297" w:rsidP="001D13E1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sectPr w:rsidR="00D66297" w:rsidRPr="00493A34" w:rsidSect="00D66297">
      <w:footerReference w:type="default" r:id="rId8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F28" w:rsidRDefault="00181F28" w:rsidP="00665FF5">
      <w:pPr>
        <w:spacing w:after="0" w:line="240" w:lineRule="auto"/>
      </w:pPr>
      <w:r>
        <w:separator/>
      </w:r>
    </w:p>
  </w:endnote>
  <w:endnote w:type="continuationSeparator" w:id="0">
    <w:p w:rsidR="00181F28" w:rsidRDefault="00181F28" w:rsidP="0066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98016"/>
      <w:docPartObj>
        <w:docPartGallery w:val="Page Numbers (Bottom of Page)"/>
        <w:docPartUnique/>
      </w:docPartObj>
    </w:sdtPr>
    <w:sdtEndPr/>
    <w:sdtContent>
      <w:p w:rsidR="0068066D" w:rsidRDefault="00CE78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1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066D" w:rsidRDefault="00680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F28" w:rsidRDefault="00181F28" w:rsidP="00665FF5">
      <w:pPr>
        <w:spacing w:after="0" w:line="240" w:lineRule="auto"/>
      </w:pPr>
      <w:r>
        <w:separator/>
      </w:r>
    </w:p>
  </w:footnote>
  <w:footnote w:type="continuationSeparator" w:id="0">
    <w:p w:rsidR="00181F28" w:rsidRDefault="00181F28" w:rsidP="0066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1416"/>
    <w:multiLevelType w:val="hybridMultilevel"/>
    <w:tmpl w:val="491AE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7018"/>
    <w:multiLevelType w:val="hybridMultilevel"/>
    <w:tmpl w:val="2C9A55B8"/>
    <w:lvl w:ilvl="0" w:tplc="A8B84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3910E5"/>
    <w:multiLevelType w:val="hybridMultilevel"/>
    <w:tmpl w:val="A1B2CC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E4BFB"/>
    <w:multiLevelType w:val="hybridMultilevel"/>
    <w:tmpl w:val="158E4D26"/>
    <w:lvl w:ilvl="0" w:tplc="6F94020E">
      <w:start w:val="3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20"/>
    <w:rsid w:val="00053FC2"/>
    <w:rsid w:val="00082FBD"/>
    <w:rsid w:val="000B77B6"/>
    <w:rsid w:val="000E1F84"/>
    <w:rsid w:val="0010043C"/>
    <w:rsid w:val="00104628"/>
    <w:rsid w:val="001236B6"/>
    <w:rsid w:val="00172535"/>
    <w:rsid w:val="00181F28"/>
    <w:rsid w:val="00197179"/>
    <w:rsid w:val="001D13E1"/>
    <w:rsid w:val="001D2AF4"/>
    <w:rsid w:val="001E096F"/>
    <w:rsid w:val="0022266E"/>
    <w:rsid w:val="002E6897"/>
    <w:rsid w:val="002F012F"/>
    <w:rsid w:val="00313DD7"/>
    <w:rsid w:val="0034674D"/>
    <w:rsid w:val="00367EFD"/>
    <w:rsid w:val="003A11A5"/>
    <w:rsid w:val="003C2F48"/>
    <w:rsid w:val="00421319"/>
    <w:rsid w:val="004721AB"/>
    <w:rsid w:val="00493A34"/>
    <w:rsid w:val="004D5211"/>
    <w:rsid w:val="004F333A"/>
    <w:rsid w:val="004F6623"/>
    <w:rsid w:val="00516433"/>
    <w:rsid w:val="00534026"/>
    <w:rsid w:val="00564DC9"/>
    <w:rsid w:val="0057348C"/>
    <w:rsid w:val="005822F8"/>
    <w:rsid w:val="00585AE3"/>
    <w:rsid w:val="005F465F"/>
    <w:rsid w:val="00622D96"/>
    <w:rsid w:val="0063105C"/>
    <w:rsid w:val="006601C8"/>
    <w:rsid w:val="00665FF5"/>
    <w:rsid w:val="0068066D"/>
    <w:rsid w:val="00781DA0"/>
    <w:rsid w:val="007A1E83"/>
    <w:rsid w:val="007B0498"/>
    <w:rsid w:val="007E3B20"/>
    <w:rsid w:val="008A6B43"/>
    <w:rsid w:val="008F4E48"/>
    <w:rsid w:val="009371BE"/>
    <w:rsid w:val="00937BE9"/>
    <w:rsid w:val="0096387D"/>
    <w:rsid w:val="00964F6D"/>
    <w:rsid w:val="009B1387"/>
    <w:rsid w:val="009C46D4"/>
    <w:rsid w:val="009E4232"/>
    <w:rsid w:val="00A04325"/>
    <w:rsid w:val="00A20C9C"/>
    <w:rsid w:val="00A91A5B"/>
    <w:rsid w:val="00A94870"/>
    <w:rsid w:val="00B0321F"/>
    <w:rsid w:val="00B52DB1"/>
    <w:rsid w:val="00B54FDB"/>
    <w:rsid w:val="00B577D1"/>
    <w:rsid w:val="00B9688E"/>
    <w:rsid w:val="00BB5889"/>
    <w:rsid w:val="00BC14B6"/>
    <w:rsid w:val="00BE3EA3"/>
    <w:rsid w:val="00C657F7"/>
    <w:rsid w:val="00C841CC"/>
    <w:rsid w:val="00CC4CEE"/>
    <w:rsid w:val="00CD3ECF"/>
    <w:rsid w:val="00CE7890"/>
    <w:rsid w:val="00D00C54"/>
    <w:rsid w:val="00D05E7A"/>
    <w:rsid w:val="00D66297"/>
    <w:rsid w:val="00D7145F"/>
    <w:rsid w:val="00D802F3"/>
    <w:rsid w:val="00DA6F63"/>
    <w:rsid w:val="00DD110E"/>
    <w:rsid w:val="00DE2BC4"/>
    <w:rsid w:val="00E418FE"/>
    <w:rsid w:val="00E44838"/>
    <w:rsid w:val="00E476CF"/>
    <w:rsid w:val="00E936CC"/>
    <w:rsid w:val="00EB363E"/>
    <w:rsid w:val="00EC422A"/>
    <w:rsid w:val="00EE300C"/>
    <w:rsid w:val="00F052A8"/>
    <w:rsid w:val="00F75433"/>
    <w:rsid w:val="00FB792A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AE2D"/>
  <w15:docId w15:val="{C5474207-B458-44CE-ABB3-93B15AAB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B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20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A0"/>
    <w:rPr>
      <w:rFonts w:ascii="Tahoma" w:hAnsi="Tahoma" w:cs="Tahoma"/>
      <w:sz w:val="16"/>
      <w:szCs w:val="16"/>
    </w:rPr>
  </w:style>
  <w:style w:type="character" w:customStyle="1" w:styleId="g3">
    <w:name w:val="g3"/>
    <w:basedOn w:val="DefaultParagraphFont"/>
    <w:rsid w:val="00781DA0"/>
  </w:style>
  <w:style w:type="paragraph" w:styleId="ListParagraph">
    <w:name w:val="List Paragraph"/>
    <w:basedOn w:val="Normal"/>
    <w:uiPriority w:val="34"/>
    <w:qFormat/>
    <w:rsid w:val="00E47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5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FF5"/>
  </w:style>
  <w:style w:type="paragraph" w:styleId="Footer">
    <w:name w:val="footer"/>
    <w:basedOn w:val="Normal"/>
    <w:link w:val="FooterChar"/>
    <w:uiPriority w:val="99"/>
    <w:unhideWhenUsed/>
    <w:rsid w:val="00665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FF5"/>
  </w:style>
  <w:style w:type="paragraph" w:styleId="HTMLPreformatted">
    <w:name w:val="HTML Preformatted"/>
    <w:basedOn w:val="Normal"/>
    <w:link w:val="HTMLPreformattedChar"/>
    <w:uiPriority w:val="99"/>
    <w:unhideWhenUsed/>
    <w:rsid w:val="001D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13E1"/>
    <w:rPr>
      <w:rFonts w:ascii="Courier New" w:eastAsia="Times New Roman" w:hAnsi="Courier New" w:cs="Courier New"/>
      <w:sz w:val="20"/>
      <w:szCs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4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DC30-94B0-46D9-B1E6-BCE39C47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Naik, Jevika</cp:lastModifiedBy>
  <cp:revision>3</cp:revision>
  <cp:lastPrinted>2019-04-11T05:28:00Z</cp:lastPrinted>
  <dcterms:created xsi:type="dcterms:W3CDTF">2019-06-18T16:43:00Z</dcterms:created>
  <dcterms:modified xsi:type="dcterms:W3CDTF">2019-06-18T16:55:00Z</dcterms:modified>
</cp:coreProperties>
</file>